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浅谈绝缘靴手套耐压泄漏电流测试仪使用方法及注意事项</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绝缘靴手套耐压泄漏电流测试仪采用全自动升（降）压，自动读出每个被试品的泄漏电流，整个过程全自动完成，自动打印试验数据，有效的解决了过去不规则的测试方式，从而简化了测试手续，提高了测试速度。广泛适用于各大供电、变电和发电等电力企业。</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 xml:space="preserve">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绝缘靴手套耐压泄漏电流测试仪技术性能</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1、可进行绝缘靴、绝缘手套智能化绝缘性能预防性试验。</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2、可遥控升高、降低测试电压和计时时间，无需人工调节。</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3、试验数据采用远程有线自动化控制，中文提示，自动打印测试报告。</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4、可做其它产品泄漏电流测量试验，被测试件的额定电压值及泄漏电流及试验时间可人工设定。</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5、采用电流表保护技术，表头经久耐用。高低压隔离，安全可靠。</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6、单机可测试6只绝缘靴或绝缘手套，采用不锈钢专用器具。</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7、系统由高压测试装置、遥控器和数据处理装置组成（选配）。</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 xml:space="preserve">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绝缘靴手套耐压泄漏电流测试仪主要特点</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1、电压、电流、时间数据同屏液晶显示，带背光，读数清晰、直观。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2、全中文界面，操作简单明了，适用面广。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3、轻触式面板按键操作，所有功能均可通过按键设定，提高了产品的安全性、可靠性。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4、采用硬、软件抗干扰技术相结合，性能稳定，抗干扰性强。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5、本测试装置可以同时测试6个通路的泄漏电流。</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 xml:space="preserve">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绝缘靴手套耐压泄漏电流测试仪配套使用方法</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1.使用前先将水电阻内注水（出厂时水电阻是空的，注水时不要注得太满，淹没电极即可），注满水的水电阻安装在移动托架上,再将电极杆支撑两端插入绝缘撑杆和水电阻内。</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2.将水槽注水（水槽整个三分之二），被试品注水，绝缘靴（手套）内外盛水呈相同高度，应有90mm的露出水面部分，并确保绝缘靴（手套）露出水面的部分干燥清洁，然后将高压电极置于绝缘靴（手套）内并将绝缘靴（手套）夹好。</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3.绝缘靴（手套）试验车上的接地端与地网相连，绝缘靴（手套）操作箱面板接地端也与地网相连并同试验车上接地端在同一个接点位置接地网。</w:t>
      </w:r>
      <w:bookmarkStart w:id="0" w:name="_GoBack"/>
      <w:bookmarkEnd w:id="0"/>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4.检查总电源是否与输入电源一致（AC 220V 50Hz），用操作箱配的两根电缆把操作箱同试验台相连接。</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5.操作箱操作指南</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 xml:space="preserve"> </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绝缘靴手套耐压泄漏电流测试仪注意事项</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1.该装置在试验过程中，操作人员应安全距离操作（空气中每米小于20KV），工频耐压试验台,操作箱必须可靠接地，接地电阻应小于0.1Ω。</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2.使用前应测试变压器绝缘电阻，其输入对地绝缘电阻值应大于2MΩ，输出对地绝缘电阻值应大于10MΩ。</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3.使用前应检查各电气元件触点是否松动，接触是否良好,各保护系统是否能正常工作，</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4.使用前，应将绝缘撑杆、电极、电极杆、盛水槽等各部位用酒精擦净。</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5.试验完毕应将水放完，用棉布将各部位擦干。若长期不使用时应置于干燥通风处保存。</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6.工作和存放场所应无严重影响绝缘的气体、蒸汽、化学性尘埃及其它爆炸性和侵蚀性介质。</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rPr>
        <w:t>7.必须由专业人员操作，并严格遵守操作程序。</w:t>
      </w:r>
    </w:p>
    <w:p>
      <w:pPr>
        <w:keepNext w:val="0"/>
        <w:keepLines w:val="0"/>
        <w:widowControl/>
        <w:numPr>
          <w:numId w:val="0"/>
        </w:numPr>
        <w:suppressLineNumbers w:val="0"/>
        <w:spacing w:before="0" w:beforeAutospacing="0" w:after="0" w:afterAutospacing="0"/>
        <w:ind w:right="0" w:rightChars="0"/>
        <w:jc w:val="left"/>
        <w:rPr>
          <w:rFonts w:hint="eastAsia" w:ascii="宋体" w:hAnsi="宋体" w:eastAsia="宋体" w:cs="宋体"/>
          <w:b w:val="0"/>
          <w:i w:val="0"/>
          <w:caps w:val="0"/>
          <w:color w:val="000000"/>
          <w:spacing w:val="0"/>
          <w:sz w:val="21"/>
          <w:szCs w:val="21"/>
        </w:rPr>
      </w:pPr>
    </w:p>
    <w:p>
      <w:pPr>
        <w:keepNext w:val="0"/>
        <w:keepLines w:val="0"/>
        <w:widowControl/>
        <w:suppressLineNumbers w:val="0"/>
        <w:spacing w:before="0" w:beforeAutospacing="0" w:after="0" w:afterAutospacing="0"/>
        <w:ind w:left="0" w:right="0" w:rightChars="0"/>
        <w:jc w:val="left"/>
        <w:rPr>
          <w:rFonts w:hint="eastAsia" w:ascii="宋体" w:hAnsi="宋体" w:eastAsia="宋体" w:cs="宋体"/>
          <w:b w:val="0"/>
          <w:i w:val="0"/>
          <w:caps w:val="0"/>
          <w:color w:val="000000"/>
          <w:spacing w:val="0"/>
          <w:sz w:val="21"/>
          <w:szCs w:val="21"/>
          <w:shd w:val="clear" w:fill="FFFFFF"/>
        </w:rPr>
      </w:pPr>
      <w:r>
        <w:rPr>
          <w:rFonts w:hint="eastAsia" w:ascii="宋体" w:hAnsi="宋体" w:eastAsia="宋体" w:cs="宋体"/>
          <w:color w:val="000000"/>
          <w:kern w:val="0"/>
          <w:sz w:val="21"/>
          <w:szCs w:val="21"/>
          <w:shd w:val="clear" w:fill="FFFFFF"/>
          <w:lang w:val="en-US" w:eastAsia="zh-CN" w:bidi="ar"/>
        </w:rPr>
        <w:t>尊敬的客户：</w:t>
      </w:r>
      <w:r>
        <w:rPr>
          <w:rFonts w:hint="eastAsia" w:ascii="Calibri" w:hAnsi="Calibri" w:eastAsia="宋体" w:cs="Times New Roman"/>
          <w:color w:val="000000"/>
          <w:kern w:val="0"/>
          <w:sz w:val="21"/>
          <w:szCs w:val="21"/>
          <w:shd w:val="clear" w:fill="FFFFFF"/>
          <w:lang w:val="en-US" w:eastAsia="zh-CN" w:bidi="ar"/>
        </w:rPr>
        <w:br w:type="textWrapping"/>
      </w:r>
      <w:r>
        <w:rPr>
          <w:rFonts w:hint="eastAsia" w:ascii="宋体" w:hAnsi="宋体" w:eastAsia="宋体" w:cs="宋体"/>
          <w:color w:val="000000"/>
          <w:kern w:val="0"/>
          <w:sz w:val="21"/>
          <w:szCs w:val="21"/>
          <w:lang w:val="en-US" w:eastAsia="zh-CN" w:bidi="ar"/>
        </w:rPr>
        <w:t>感谢您关注我们的产品，本公司除了有此产品介绍以外，还有</w:t>
      </w:r>
      <w:r>
        <w:rPr>
          <w:rFonts w:ascii="Arial" w:hAnsi="Arial" w:cs="Arial" w:eastAsiaTheme="minorEastAsia"/>
          <w:kern w:val="0"/>
          <w:sz w:val="24"/>
          <w:szCs w:val="24"/>
          <w:lang w:val="en-US" w:eastAsia="zh-CN" w:bidi="ar"/>
        </w:rPr>
        <w:fldChar w:fldCharType="begin"/>
      </w:r>
      <w:r>
        <w:rPr>
          <w:rFonts w:ascii="Arial" w:hAnsi="Arial" w:cs="Arial" w:eastAsiaTheme="minorEastAsia"/>
          <w:kern w:val="0"/>
          <w:sz w:val="24"/>
          <w:szCs w:val="24"/>
          <w:lang w:val="en-US" w:eastAsia="zh-CN" w:bidi="ar"/>
        </w:rPr>
        <w:instrText xml:space="preserve"> HYPERLINK "http://www.88770226.com/productContent.asp?id=449" </w:instrText>
      </w:r>
      <w:r>
        <w:rPr>
          <w:rFonts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大电流发生器生产厂家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耐电压测试仪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"http://www.88770226.com/productContent.asp?id=442"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直流高压发生器</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"http://www.88770226.com/productContent.asp?id=408"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直流电阻测试仪</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w:t>
      </w:r>
      <w:r>
        <w:rPr>
          <w:rFonts w:hint="default" w:ascii="Arial" w:hAnsi="Arial" w:cs="Arial" w:eastAsiaTheme="minorEastAsia"/>
          <w:kern w:val="0"/>
          <w:sz w:val="24"/>
          <w:szCs w:val="24"/>
          <w:lang w:val="en-US" w:eastAsia="zh-CN" w:bidi="ar"/>
        </w:rPr>
        <w:fldChar w:fldCharType="begin"/>
      </w:r>
      <w:r>
        <w:rPr>
          <w:rFonts w:hint="default" w:ascii="Arial" w:hAnsi="Arial" w:cs="Arial" w:eastAsiaTheme="minorEastAsia"/>
          <w:kern w:val="0"/>
          <w:sz w:val="24"/>
          <w:szCs w:val="24"/>
          <w:lang w:val="en-US" w:eastAsia="zh-CN" w:bidi="ar"/>
        </w:rPr>
        <w:instrText xml:space="preserve"> HYPERLINK "http://www.88770226.com/productContent.asp?id=484" </w:instrText>
      </w:r>
      <w:r>
        <w:rPr>
          <w:rFonts w:hint="default" w:ascii="Arial" w:hAnsi="Arial" w:cs="Arial" w:eastAsiaTheme="minorEastAsia"/>
          <w:kern w:val="0"/>
          <w:sz w:val="24"/>
          <w:szCs w:val="24"/>
          <w:lang w:val="en-US" w:eastAsia="zh-CN" w:bidi="ar"/>
        </w:rPr>
        <w:fldChar w:fldCharType="separate"/>
      </w:r>
      <w:r>
        <w:rPr>
          <w:rStyle w:val="9"/>
          <w:rFonts w:hint="eastAsia" w:ascii="宋体" w:hAnsi="宋体" w:eastAsia="宋体" w:cs="宋体"/>
          <w:color w:val="000000"/>
          <w:kern w:val="0"/>
          <w:sz w:val="21"/>
          <w:szCs w:val="21"/>
          <w:u w:val="single"/>
        </w:rPr>
        <w:t>真空滤油机生产厂家</w:t>
      </w:r>
      <w:r>
        <w:rPr>
          <w:rFonts w:hint="default" w:ascii="Arial" w:hAnsi="Arial" w:cs="Arial" w:eastAsiaTheme="minorEastAsia"/>
          <w:kern w:val="0"/>
          <w:sz w:val="24"/>
          <w:szCs w:val="24"/>
          <w:lang w:val="en-US" w:eastAsia="zh-CN" w:bidi="ar"/>
        </w:rPr>
        <w:fldChar w:fldCharType="end"/>
      </w:r>
      <w:r>
        <w:rPr>
          <w:rFonts w:hint="eastAsia" w:ascii="宋体" w:hAnsi="宋体" w:eastAsia="宋体" w:cs="宋体"/>
          <w:color w:val="000000"/>
          <w:kern w:val="0"/>
          <w:sz w:val="21"/>
          <w:szCs w:val="21"/>
          <w:lang w:val="en-US" w:eastAsia="zh-CN" w:bidi="ar"/>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helvetica">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sans serif">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1970585"/>
    <w:rsid w:val="03324F9F"/>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7F1AF6"/>
    <w:rsid w:val="0FB45EB2"/>
    <w:rsid w:val="0FCC5035"/>
    <w:rsid w:val="11290A36"/>
    <w:rsid w:val="11C55BC2"/>
    <w:rsid w:val="121B4B87"/>
    <w:rsid w:val="134E4AF8"/>
    <w:rsid w:val="137112EA"/>
    <w:rsid w:val="13D24E08"/>
    <w:rsid w:val="13D833C6"/>
    <w:rsid w:val="14475323"/>
    <w:rsid w:val="155064B8"/>
    <w:rsid w:val="18282785"/>
    <w:rsid w:val="1AF01703"/>
    <w:rsid w:val="1B054057"/>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E0248E"/>
    <w:rsid w:val="365405F0"/>
    <w:rsid w:val="37957C5B"/>
    <w:rsid w:val="37FA4331"/>
    <w:rsid w:val="380D6018"/>
    <w:rsid w:val="395F3055"/>
    <w:rsid w:val="39ED2487"/>
    <w:rsid w:val="39FB1B8A"/>
    <w:rsid w:val="39FE4AFE"/>
    <w:rsid w:val="3B0B66B2"/>
    <w:rsid w:val="3B0D7BA6"/>
    <w:rsid w:val="3BED10D7"/>
    <w:rsid w:val="3C7857E5"/>
    <w:rsid w:val="3C9D1B13"/>
    <w:rsid w:val="3CAF5651"/>
    <w:rsid w:val="3CC31F82"/>
    <w:rsid w:val="3D042D2A"/>
    <w:rsid w:val="3D0E2271"/>
    <w:rsid w:val="3D8E2DA8"/>
    <w:rsid w:val="3DCD7125"/>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8E01824"/>
    <w:rsid w:val="6983663C"/>
    <w:rsid w:val="6A2276FF"/>
    <w:rsid w:val="6BF020D2"/>
    <w:rsid w:val="6C3C7C99"/>
    <w:rsid w:val="6C6C087E"/>
    <w:rsid w:val="6D0077EB"/>
    <w:rsid w:val="6DBE67E5"/>
    <w:rsid w:val="6E1C34D3"/>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8531067"/>
    <w:rsid w:val="78621CFC"/>
    <w:rsid w:val="788F7F5F"/>
    <w:rsid w:val="78FB0205"/>
    <w:rsid w:val="79732EA7"/>
    <w:rsid w:val="79962A89"/>
    <w:rsid w:val="79F82F67"/>
    <w:rsid w:val="7E824A47"/>
    <w:rsid w:val="7EC905C2"/>
    <w:rsid w:val="7F1F5740"/>
    <w:rsid w:val="7F93318A"/>
    <w:rsid w:val="7FC16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484</Words>
  <Characters>534</Characters>
  <Lines>8</Lines>
  <Paragraphs>2</Paragraphs>
  <ScaleCrop>false</ScaleCrop>
  <LinksUpToDate>false</LinksUpToDate>
  <CharactersWithSpaces>538</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2018-02-24T07:33:59Z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